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262D9A" w14:textId="7391F732" w:rsidR="001A04DE" w:rsidRPr="006307CF" w:rsidRDefault="001A04DE" w:rsidP="00E43CBE">
      <w:pPr>
        <w:rPr>
          <w:color w:val="385623" w:themeColor="accent6" w:themeShade="80"/>
          <w:sz w:val="36"/>
        </w:rPr>
      </w:pPr>
      <w:r w:rsidRPr="006307CF">
        <w:rPr>
          <w:color w:val="385623" w:themeColor="accent6" w:themeShade="80"/>
          <w:sz w:val="36"/>
        </w:rPr>
        <w:t>Opłaty za przedszkole</w:t>
      </w:r>
      <w:bookmarkStart w:id="0" w:name="_GoBack"/>
      <w:bookmarkEnd w:id="0"/>
    </w:p>
    <w:p w14:paraId="345F0CCA" w14:textId="77777777" w:rsidR="001A04DE" w:rsidRPr="006307CF" w:rsidRDefault="001A04DE" w:rsidP="00E43CBE">
      <w:pPr>
        <w:rPr>
          <w:b/>
          <w:color w:val="385623" w:themeColor="accent6" w:themeShade="80"/>
          <w:sz w:val="28"/>
        </w:rPr>
      </w:pPr>
      <w:r w:rsidRPr="006307CF">
        <w:rPr>
          <w:b/>
          <w:color w:val="385623" w:themeColor="accent6" w:themeShade="80"/>
          <w:sz w:val="28"/>
        </w:rPr>
        <w:t>Podstawy prawne:</w:t>
      </w:r>
    </w:p>
    <w:p w14:paraId="7A8B7D93" w14:textId="77777777" w:rsidR="006307CF" w:rsidRDefault="006307CF" w:rsidP="006307CF">
      <w:pPr>
        <w:rPr>
          <w:sz w:val="28"/>
        </w:rPr>
      </w:pPr>
      <w:r w:rsidRPr="006307CF">
        <w:rPr>
          <w:sz w:val="28"/>
        </w:rPr>
        <w:t>O</w:t>
      </w:r>
      <w:r w:rsidR="001A04DE" w:rsidRPr="006307CF">
        <w:rPr>
          <w:sz w:val="28"/>
        </w:rPr>
        <w:t>dpłatność za przedszkole regulują:</w:t>
      </w:r>
      <w:bookmarkStart w:id="1" w:name="z0"/>
      <w:bookmarkEnd w:id="1"/>
    </w:p>
    <w:p w14:paraId="01F70332" w14:textId="087586C0" w:rsidR="00654DD7" w:rsidRPr="00654DD7" w:rsidRDefault="006307CF" w:rsidP="00D21A3F">
      <w:pPr>
        <w:pStyle w:val="Akapitzlist"/>
        <w:numPr>
          <w:ilvl w:val="0"/>
          <w:numId w:val="3"/>
        </w:numPr>
      </w:pPr>
      <w:r w:rsidRPr="006307CF">
        <w:rPr>
          <w:rFonts w:eastAsia="Times New Roman"/>
          <w:szCs w:val="20"/>
          <w:lang w:eastAsia="pl-PL"/>
        </w:rPr>
        <w:t>UCHWAŁA NR</w:t>
      </w:r>
      <w:r w:rsidR="00654DD7">
        <w:rPr>
          <w:rFonts w:eastAsia="Times New Roman"/>
          <w:szCs w:val="20"/>
          <w:lang w:eastAsia="pl-PL"/>
        </w:rPr>
        <w:t xml:space="preserve"> </w:t>
      </w:r>
      <w:r w:rsidR="00D21A3F" w:rsidRPr="00D21A3F">
        <w:rPr>
          <w:rFonts w:eastAsia="Times New Roman"/>
          <w:szCs w:val="20"/>
          <w:lang w:eastAsia="pl-PL"/>
        </w:rPr>
        <w:t>III/46/IX/2024</w:t>
      </w:r>
      <w:r w:rsidRPr="006307CF">
        <w:rPr>
          <w:rFonts w:eastAsia="Times New Roman"/>
          <w:szCs w:val="20"/>
          <w:lang w:eastAsia="pl-PL"/>
        </w:rPr>
        <w:t xml:space="preserve"> RADY MIASTA POZNANIA </w:t>
      </w:r>
    </w:p>
    <w:p w14:paraId="359D0B29" w14:textId="75DFE8E4" w:rsidR="006307CF" w:rsidRPr="006307CF" w:rsidRDefault="006307CF" w:rsidP="00654DD7">
      <w:pPr>
        <w:pStyle w:val="Akapitzlist"/>
      </w:pPr>
      <w:proofErr w:type="gramStart"/>
      <w:r w:rsidRPr="006307CF">
        <w:rPr>
          <w:rFonts w:eastAsia="Times New Roman"/>
          <w:szCs w:val="20"/>
          <w:lang w:eastAsia="pl-PL"/>
        </w:rPr>
        <w:t>z</w:t>
      </w:r>
      <w:proofErr w:type="gramEnd"/>
      <w:r w:rsidRPr="006307CF">
        <w:rPr>
          <w:rFonts w:eastAsia="Times New Roman"/>
          <w:szCs w:val="20"/>
          <w:lang w:eastAsia="pl-PL"/>
        </w:rPr>
        <w:t xml:space="preserve"> dnia </w:t>
      </w:r>
      <w:r w:rsidR="00D21A3F">
        <w:rPr>
          <w:rFonts w:eastAsia="Times New Roman"/>
          <w:szCs w:val="20"/>
          <w:lang w:eastAsia="pl-PL"/>
        </w:rPr>
        <w:t>11 czerwca 2024 r.</w:t>
      </w:r>
    </w:p>
    <w:p w14:paraId="77C54868" w14:textId="7A04CA7D" w:rsidR="001A04DE" w:rsidRDefault="001A04DE" w:rsidP="006307CF">
      <w:pPr>
        <w:pStyle w:val="Akapitzlist"/>
        <w:numPr>
          <w:ilvl w:val="0"/>
          <w:numId w:val="3"/>
        </w:numPr>
      </w:pPr>
      <w:r>
        <w:t xml:space="preserve">Statut Przedszkola nr </w:t>
      </w:r>
      <w:r w:rsidR="00E43CBE">
        <w:t>6</w:t>
      </w:r>
      <w:r>
        <w:t xml:space="preserve"> </w:t>
      </w:r>
      <w:r w:rsidR="00E43CBE">
        <w:t>„Polne Kwiatki”</w:t>
      </w:r>
      <w:r w:rsidR="00B715D2">
        <w:t>.</w:t>
      </w:r>
    </w:p>
    <w:p w14:paraId="3A7398D4" w14:textId="77777777" w:rsidR="006307CF" w:rsidRDefault="006307CF" w:rsidP="00E43CBE"/>
    <w:p w14:paraId="778BD87F" w14:textId="28FE2F91" w:rsidR="001A04DE" w:rsidRPr="006307CF" w:rsidRDefault="001A04DE" w:rsidP="00E43CBE">
      <w:pPr>
        <w:rPr>
          <w:b/>
          <w:color w:val="385623" w:themeColor="accent6" w:themeShade="80"/>
          <w:sz w:val="28"/>
        </w:rPr>
      </w:pPr>
      <w:r w:rsidRPr="006307CF">
        <w:rPr>
          <w:b/>
          <w:color w:val="385623" w:themeColor="accent6" w:themeShade="80"/>
          <w:sz w:val="28"/>
        </w:rPr>
        <w:t>Zasady odpłatności:</w:t>
      </w:r>
    </w:p>
    <w:p w14:paraId="4AFD7DDE" w14:textId="77777777" w:rsidR="001A04DE" w:rsidRDefault="001A04DE" w:rsidP="00E43CBE"/>
    <w:p w14:paraId="79D27FB1" w14:textId="5717D360" w:rsidR="001A04DE" w:rsidRDefault="001A04DE" w:rsidP="00D21A3F">
      <w:pPr>
        <w:pStyle w:val="Akapitzlist"/>
        <w:numPr>
          <w:ilvl w:val="0"/>
          <w:numId w:val="4"/>
        </w:numPr>
        <w:ind w:left="426" w:hanging="426"/>
        <w:jc w:val="both"/>
      </w:pPr>
      <w:r>
        <w:t xml:space="preserve">Opłaty należy regulować do </w:t>
      </w:r>
      <w:r w:rsidR="009736DC">
        <w:t>20</w:t>
      </w:r>
      <w:r>
        <w:t>-go dnia następnego miesiąca.</w:t>
      </w:r>
    </w:p>
    <w:p w14:paraId="1B79A589" w14:textId="31F5BF2B" w:rsidR="001A04DE" w:rsidRDefault="001A04DE" w:rsidP="00D21A3F">
      <w:pPr>
        <w:pStyle w:val="Akapitzlist"/>
        <w:numPr>
          <w:ilvl w:val="0"/>
          <w:numId w:val="4"/>
        </w:numPr>
        <w:ind w:left="426" w:hanging="426"/>
        <w:jc w:val="both"/>
      </w:pPr>
      <w:r>
        <w:t xml:space="preserve">Płatność należy regulować </w:t>
      </w:r>
      <w:r w:rsidR="00D21A3F">
        <w:t>za pośrednictwem indywidualnego</w:t>
      </w:r>
      <w:r>
        <w:t xml:space="preserve"> kont</w:t>
      </w:r>
      <w:r w:rsidR="00D21A3F">
        <w:t>a</w:t>
      </w:r>
      <w:r>
        <w:t xml:space="preserve"> bankowego przypisanego do dziecka.</w:t>
      </w:r>
    </w:p>
    <w:p w14:paraId="24D0328B" w14:textId="0F2E8EC7" w:rsidR="001A04DE" w:rsidRDefault="001A04DE" w:rsidP="00D21A3F">
      <w:pPr>
        <w:pStyle w:val="Akapitzlist"/>
        <w:numPr>
          <w:ilvl w:val="0"/>
          <w:numId w:val="4"/>
        </w:numPr>
        <w:ind w:left="426" w:hanging="426"/>
        <w:jc w:val="both"/>
      </w:pPr>
      <w:r>
        <w:t>Termin płatności oznacza dzień wpływu należności na konto przedszkola.</w:t>
      </w:r>
    </w:p>
    <w:p w14:paraId="58452C89" w14:textId="3BB3AFE2" w:rsidR="006307CF" w:rsidRDefault="00E43CBE" w:rsidP="00D21A3F">
      <w:pPr>
        <w:pStyle w:val="imalignjustify"/>
        <w:numPr>
          <w:ilvl w:val="0"/>
          <w:numId w:val="4"/>
        </w:numPr>
        <w:ind w:left="426" w:hanging="426"/>
        <w:jc w:val="both"/>
        <w:rPr>
          <w:rStyle w:val="ff3"/>
        </w:rPr>
      </w:pPr>
      <w:r>
        <w:rPr>
          <w:rStyle w:val="ff3"/>
        </w:rPr>
        <w:t xml:space="preserve">Opłaty naliczane są z dołu tzn. za zakończony miesiąc, za dni obecne dziecka </w:t>
      </w:r>
      <w:r w:rsidR="00D21A3F">
        <w:rPr>
          <w:rStyle w:val="ff3"/>
        </w:rPr>
        <w:br/>
      </w:r>
      <w:r>
        <w:rPr>
          <w:rStyle w:val="ff3"/>
        </w:rPr>
        <w:t>w przedszkolu.</w:t>
      </w:r>
    </w:p>
    <w:p w14:paraId="622FB3B2" w14:textId="30C0A046" w:rsidR="001A04DE" w:rsidRDefault="001A04DE" w:rsidP="00D21A3F">
      <w:pPr>
        <w:pStyle w:val="imalignjustify"/>
        <w:numPr>
          <w:ilvl w:val="0"/>
          <w:numId w:val="4"/>
        </w:numPr>
        <w:ind w:left="426" w:hanging="426"/>
        <w:jc w:val="both"/>
      </w:pPr>
      <w:r>
        <w:t xml:space="preserve">Stawka dzienna kosztów żywienia wynosi </w:t>
      </w:r>
      <w:r w:rsidR="009736DC">
        <w:t>1</w:t>
      </w:r>
      <w:r w:rsidR="00D21A3F">
        <w:t>5</w:t>
      </w:r>
      <w:r>
        <w:t xml:space="preserve"> zł.</w:t>
      </w:r>
    </w:p>
    <w:p w14:paraId="5B0D8C27" w14:textId="5BA9F62D" w:rsidR="001A04DE" w:rsidRDefault="001A04DE" w:rsidP="00D21A3F">
      <w:pPr>
        <w:pStyle w:val="Akapitzlist"/>
        <w:numPr>
          <w:ilvl w:val="0"/>
          <w:numId w:val="4"/>
        </w:numPr>
        <w:ind w:left="426" w:hanging="426"/>
        <w:jc w:val="both"/>
      </w:pPr>
      <w:r>
        <w:t>Rada Miasta Poznania ustaliła liczbę godzin bezpłatnych pobyt</w:t>
      </w:r>
      <w:r w:rsidR="00D21A3F">
        <w:t>u dziecka w przedszkolu od</w:t>
      </w:r>
      <w:proofErr w:type="gramStart"/>
      <w:r w:rsidR="00D21A3F">
        <w:t xml:space="preserve"> 8:00 </w:t>
      </w:r>
      <w:r>
        <w:t>do</w:t>
      </w:r>
      <w:proofErr w:type="gramEnd"/>
      <w:r>
        <w:t xml:space="preserve"> godziny 13:00.</w:t>
      </w:r>
    </w:p>
    <w:p w14:paraId="31C6A1DD" w14:textId="604B4F24" w:rsidR="001A04DE" w:rsidRDefault="001A04DE" w:rsidP="00D21A3F">
      <w:pPr>
        <w:pStyle w:val="Akapitzlist"/>
        <w:numPr>
          <w:ilvl w:val="0"/>
          <w:numId w:val="4"/>
        </w:numPr>
        <w:ind w:left="426" w:hanging="426"/>
        <w:jc w:val="both"/>
      </w:pPr>
      <w:r>
        <w:t>Opłata rodzica za godzinę korzystania z wychowania przedszkolnego (nauczania, wychowania i opieki) po ustalonych przez Radę Miasta godzinach bezpłatnych wynosi 1</w:t>
      </w:r>
      <w:r w:rsidR="00D21A3F">
        <w:t>,44</w:t>
      </w:r>
      <w:r w:rsidR="00654DD7">
        <w:t xml:space="preserve"> </w:t>
      </w:r>
      <w:r w:rsidR="00E43CBE">
        <w:t>zł.</w:t>
      </w:r>
    </w:p>
    <w:p w14:paraId="2C3C7221" w14:textId="71DD8442" w:rsidR="001A04DE" w:rsidRDefault="001A04DE" w:rsidP="00D21A3F">
      <w:pPr>
        <w:pStyle w:val="Akapitzlist"/>
        <w:numPr>
          <w:ilvl w:val="0"/>
          <w:numId w:val="4"/>
        </w:numPr>
        <w:ind w:left="426" w:hanging="426"/>
        <w:jc w:val="both"/>
      </w:pPr>
      <w:r>
        <w:t>Rada Miasta ustaliła zasady całkowitego oraz częściowego zwolnienia z opłat.</w:t>
      </w:r>
    </w:p>
    <w:p w14:paraId="459A4EA9" w14:textId="77777777" w:rsidR="00E8240A" w:rsidRDefault="00E8240A" w:rsidP="00D21A3F">
      <w:pPr>
        <w:pStyle w:val="imalignjustify"/>
        <w:ind w:left="426"/>
        <w:jc w:val="both"/>
      </w:pPr>
      <w:r>
        <w:rPr>
          <w:rStyle w:val="ff3"/>
        </w:rPr>
        <w:t>Rodzice mogą skorzystać z ulgi w opłacie za pobyt dziecka w przedszkolu:</w:t>
      </w:r>
    </w:p>
    <w:p w14:paraId="4BC894D7" w14:textId="77777777" w:rsidR="00E8240A" w:rsidRDefault="00E8240A" w:rsidP="00D21A3F">
      <w:pPr>
        <w:pStyle w:val="imalignleft"/>
        <w:ind w:left="720"/>
        <w:jc w:val="both"/>
      </w:pPr>
      <w:r>
        <w:rPr>
          <w:rStyle w:val="ff3"/>
        </w:rPr>
        <w:t>Obniżenie wysokości opłaty za przedszkole o 50%:</w:t>
      </w:r>
    </w:p>
    <w:p w14:paraId="6902E813" w14:textId="77777777" w:rsidR="00E8240A" w:rsidRDefault="00E8240A" w:rsidP="00D21A3F">
      <w:pPr>
        <w:pStyle w:val="imalignleft"/>
        <w:numPr>
          <w:ilvl w:val="0"/>
          <w:numId w:val="1"/>
        </w:numPr>
        <w:jc w:val="both"/>
      </w:pPr>
      <w:r>
        <w:rPr>
          <w:rStyle w:val="ff3"/>
        </w:rPr>
        <w:t xml:space="preserve">Za drugie i kolejne dziecko, gdy z usług przedszkoli, prowadzonych przez Miasto Poznań lub innych placówek wychowania przedszkolnego stosujących zasady uchwały przedszkolnej, korzysta więcej niż jedno dziecko z tej samej rodziny. </w:t>
      </w:r>
    </w:p>
    <w:p w14:paraId="2F8E174A" w14:textId="77777777" w:rsidR="00E8240A" w:rsidRDefault="00E8240A" w:rsidP="00D21A3F">
      <w:pPr>
        <w:pStyle w:val="imalignleft"/>
        <w:numPr>
          <w:ilvl w:val="0"/>
          <w:numId w:val="1"/>
        </w:numPr>
        <w:jc w:val="both"/>
      </w:pPr>
      <w:r>
        <w:rPr>
          <w:rStyle w:val="ff3"/>
        </w:rPr>
        <w:t>Gdy na dziecko przyznany jest jednocześnie zasiłek rodzinny i zasiłek pielęgnacyjny.</w:t>
      </w:r>
    </w:p>
    <w:p w14:paraId="79204B6B" w14:textId="77777777" w:rsidR="00E8240A" w:rsidRDefault="00E8240A" w:rsidP="00D21A3F">
      <w:pPr>
        <w:pStyle w:val="imalignleft"/>
        <w:spacing w:after="240" w:afterAutospacing="0"/>
        <w:jc w:val="both"/>
      </w:pPr>
      <w:r>
        <w:br/>
      </w:r>
      <w:r>
        <w:rPr>
          <w:rStyle w:val="ff3"/>
        </w:rPr>
        <w:t>Nie pobiera się opłaty za przedszkole:</w:t>
      </w:r>
    </w:p>
    <w:p w14:paraId="66FA4A65" w14:textId="776F5414" w:rsidR="00E8240A" w:rsidRDefault="00E8240A" w:rsidP="00D21A3F">
      <w:pPr>
        <w:pStyle w:val="imalignleft"/>
        <w:numPr>
          <w:ilvl w:val="0"/>
          <w:numId w:val="2"/>
        </w:numPr>
        <w:jc w:val="both"/>
      </w:pPr>
      <w:r>
        <w:rPr>
          <w:rStyle w:val="ff3"/>
        </w:rPr>
        <w:t xml:space="preserve">Gdy dziecko posiada orzeczenie o potrzebie kształcenia specjalnego, opinię </w:t>
      </w:r>
      <w:r w:rsidR="00D21A3F">
        <w:rPr>
          <w:rStyle w:val="ff3"/>
        </w:rPr>
        <w:br/>
      </w:r>
      <w:r>
        <w:rPr>
          <w:rStyle w:val="ff3"/>
        </w:rPr>
        <w:t>o wczesnym wspomaganiu rozwoju</w:t>
      </w:r>
    </w:p>
    <w:p w14:paraId="2B04EEB7" w14:textId="77777777" w:rsidR="00E8240A" w:rsidRDefault="00E8240A" w:rsidP="00D21A3F">
      <w:pPr>
        <w:pStyle w:val="imalignleft"/>
        <w:numPr>
          <w:ilvl w:val="0"/>
          <w:numId w:val="2"/>
        </w:numPr>
        <w:jc w:val="both"/>
      </w:pPr>
      <w:r>
        <w:rPr>
          <w:rStyle w:val="ff3"/>
        </w:rPr>
        <w:t>Za drugie dziecko z rodziny korzystające z przedszkola, na które przyznany jest jednocześnie zasiłek rodzinny i pielęgnacyjny.</w:t>
      </w:r>
    </w:p>
    <w:p w14:paraId="7746BD24" w14:textId="77777777" w:rsidR="00E8240A" w:rsidRDefault="00E8240A" w:rsidP="00D21A3F">
      <w:pPr>
        <w:pStyle w:val="imalignleft"/>
        <w:numPr>
          <w:ilvl w:val="0"/>
          <w:numId w:val="2"/>
        </w:numPr>
        <w:jc w:val="both"/>
      </w:pPr>
      <w:r>
        <w:rPr>
          <w:rStyle w:val="ff3"/>
        </w:rPr>
        <w:t>Za trzecie dziecko, gdy z usług przedszkoli korzysta troje dzieci z tej samej rodziny.</w:t>
      </w:r>
    </w:p>
    <w:p w14:paraId="0D9B8022" w14:textId="40E7330C" w:rsidR="00E8240A" w:rsidRDefault="00E8240A" w:rsidP="00D21A3F">
      <w:pPr>
        <w:pStyle w:val="imalignleft"/>
        <w:numPr>
          <w:ilvl w:val="0"/>
          <w:numId w:val="2"/>
        </w:numPr>
        <w:jc w:val="both"/>
      </w:pPr>
      <w:r>
        <w:rPr>
          <w:rStyle w:val="ff3"/>
        </w:rPr>
        <w:t xml:space="preserve">Bez względu na liczbę dzieci uczęszczających do przedszkola w przypadku, gdy rodzic wychowuje, ma na utrzymaniu i we wspólnym gospodarstwie domowym </w:t>
      </w:r>
      <w:r w:rsidR="00D21A3F">
        <w:rPr>
          <w:rStyle w:val="ff3"/>
        </w:rPr>
        <w:lastRenderedPageBreak/>
        <w:t xml:space="preserve">czworo i więcej </w:t>
      </w:r>
      <w:proofErr w:type="gramStart"/>
      <w:r w:rsidR="00D21A3F">
        <w:rPr>
          <w:rStyle w:val="ff3"/>
        </w:rPr>
        <w:t xml:space="preserve">dzieci </w:t>
      </w:r>
      <w:r>
        <w:rPr>
          <w:rStyle w:val="ff3"/>
        </w:rPr>
        <w:t>(jeśli</w:t>
      </w:r>
      <w:proofErr w:type="gramEnd"/>
      <w:r>
        <w:rPr>
          <w:rStyle w:val="ff3"/>
        </w:rPr>
        <w:t xml:space="preserve"> pełnoletnie, to tylko pobierające naukę i nie dłużej niż </w:t>
      </w:r>
      <w:r>
        <w:rPr>
          <w:rStyle w:val="ff3"/>
        </w:rPr>
        <w:br/>
        <w:t xml:space="preserve">do 24 roku życia). </w:t>
      </w:r>
    </w:p>
    <w:p w14:paraId="25F32379" w14:textId="69C556DC" w:rsidR="001A04DE" w:rsidRDefault="001A04DE" w:rsidP="00D21A3F">
      <w:pPr>
        <w:pStyle w:val="Akapitzlist"/>
        <w:numPr>
          <w:ilvl w:val="0"/>
          <w:numId w:val="4"/>
        </w:numPr>
        <w:ind w:left="426" w:hanging="426"/>
        <w:jc w:val="both"/>
      </w:pPr>
      <w:r>
        <w:t>Zwolnienia z opłat za przedszkole są możliwe jedynie na wniosek rodzica, który jest zobowiązany przedstawić w formie oświadczenia dane niezbędne do ustalenia uprawnienia do tego zwolnienia.</w:t>
      </w:r>
    </w:p>
    <w:p w14:paraId="7BA4975E" w14:textId="724C0F0A" w:rsidR="001A04DE" w:rsidRDefault="001A04DE" w:rsidP="00D21A3F">
      <w:pPr>
        <w:pStyle w:val="Akapitzlist"/>
        <w:numPr>
          <w:ilvl w:val="0"/>
          <w:numId w:val="4"/>
        </w:numPr>
        <w:ind w:left="426" w:hanging="426"/>
        <w:jc w:val="both"/>
      </w:pPr>
      <w:r>
        <w:t>Zgodnie z informacją umieszczoną na stronie internetowej Ministerstwa Edukacji Narodowej od 1 stycznia 2017 r. rodzice dzieci realizujących obowiązek rocznego przygotowania przedszkolnego w publicznych przedszkolach, oddziałach przedszkolnych w szkole podstawowej lub innych formach wychowania przedszkolnego, ponoszą jedynie opłaty za korzystanie z wyżywienia.</w:t>
      </w:r>
    </w:p>
    <w:p w14:paraId="1D71BA14" w14:textId="77777777" w:rsidR="00364549" w:rsidRDefault="00364549" w:rsidP="00D21A3F">
      <w:pPr>
        <w:jc w:val="both"/>
      </w:pPr>
    </w:p>
    <w:sectPr w:rsidR="00364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457AC"/>
    <w:multiLevelType w:val="multilevel"/>
    <w:tmpl w:val="7238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CE46A2"/>
    <w:multiLevelType w:val="hybridMultilevel"/>
    <w:tmpl w:val="951AACCC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545C214A"/>
    <w:multiLevelType w:val="hybridMultilevel"/>
    <w:tmpl w:val="D124D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C37AA2"/>
    <w:multiLevelType w:val="hybridMultilevel"/>
    <w:tmpl w:val="C9787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F834B3"/>
    <w:multiLevelType w:val="multilevel"/>
    <w:tmpl w:val="C4323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EC9"/>
    <w:rsid w:val="000415B8"/>
    <w:rsid w:val="0018026F"/>
    <w:rsid w:val="001A04DE"/>
    <w:rsid w:val="00364549"/>
    <w:rsid w:val="00485404"/>
    <w:rsid w:val="006307CF"/>
    <w:rsid w:val="00654DD7"/>
    <w:rsid w:val="009736DC"/>
    <w:rsid w:val="00AB599E"/>
    <w:rsid w:val="00B0342C"/>
    <w:rsid w:val="00B715D2"/>
    <w:rsid w:val="00D21A3F"/>
    <w:rsid w:val="00D74D28"/>
    <w:rsid w:val="00E43CBE"/>
    <w:rsid w:val="00E8240A"/>
    <w:rsid w:val="00E91D51"/>
    <w:rsid w:val="00F664CC"/>
    <w:rsid w:val="00FB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FFD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07CF"/>
    <w:pPr>
      <w:keepNext/>
      <w:spacing w:after="0" w:line="240" w:lineRule="auto"/>
      <w:jc w:val="center"/>
      <w:outlineLvl w:val="0"/>
    </w:pPr>
    <w:rPr>
      <w:rFonts w:eastAsia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307CF"/>
    <w:pPr>
      <w:keepNext/>
      <w:spacing w:after="0" w:line="240" w:lineRule="auto"/>
      <w:jc w:val="center"/>
      <w:outlineLvl w:val="1"/>
    </w:pPr>
    <w:rPr>
      <w:rFonts w:eastAsia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malignjustify">
    <w:name w:val="imalign_justify"/>
    <w:basedOn w:val="Normalny"/>
    <w:rsid w:val="00E43CBE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character" w:customStyle="1" w:styleId="ff3">
    <w:name w:val="ff3"/>
    <w:basedOn w:val="Domylnaczcionkaakapitu"/>
    <w:rsid w:val="00E43CBE"/>
  </w:style>
  <w:style w:type="paragraph" w:customStyle="1" w:styleId="imalignleft">
    <w:name w:val="imalign_left"/>
    <w:basedOn w:val="Normalny"/>
    <w:rsid w:val="00E43CBE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307CF"/>
    <w:rPr>
      <w:rFonts w:eastAsia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307CF"/>
    <w:rPr>
      <w:rFonts w:eastAsia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07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07CF"/>
    <w:pPr>
      <w:keepNext/>
      <w:spacing w:after="0" w:line="240" w:lineRule="auto"/>
      <w:jc w:val="center"/>
      <w:outlineLvl w:val="0"/>
    </w:pPr>
    <w:rPr>
      <w:rFonts w:eastAsia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307CF"/>
    <w:pPr>
      <w:keepNext/>
      <w:spacing w:after="0" w:line="240" w:lineRule="auto"/>
      <w:jc w:val="center"/>
      <w:outlineLvl w:val="1"/>
    </w:pPr>
    <w:rPr>
      <w:rFonts w:eastAsia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malignjustify">
    <w:name w:val="imalign_justify"/>
    <w:basedOn w:val="Normalny"/>
    <w:rsid w:val="00E43CBE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character" w:customStyle="1" w:styleId="ff3">
    <w:name w:val="ff3"/>
    <w:basedOn w:val="Domylnaczcionkaakapitu"/>
    <w:rsid w:val="00E43CBE"/>
  </w:style>
  <w:style w:type="paragraph" w:customStyle="1" w:styleId="imalignleft">
    <w:name w:val="imalign_left"/>
    <w:basedOn w:val="Normalny"/>
    <w:rsid w:val="00E43CBE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307CF"/>
    <w:rPr>
      <w:rFonts w:eastAsia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307CF"/>
    <w:rPr>
      <w:rFonts w:eastAsia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0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4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363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Pawel</cp:lastModifiedBy>
  <cp:revision>2</cp:revision>
  <cp:lastPrinted>2021-03-05T07:53:00Z</cp:lastPrinted>
  <dcterms:created xsi:type="dcterms:W3CDTF">2022-03-31T11:57:00Z</dcterms:created>
  <dcterms:modified xsi:type="dcterms:W3CDTF">2025-03-27T21:19:00Z</dcterms:modified>
</cp:coreProperties>
</file>